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EB474" w14:textId="77777777" w:rsidR="008E0F51" w:rsidRDefault="008E0F51" w:rsidP="00F3539B">
      <w:pPr>
        <w:spacing w:line="276" w:lineRule="auto"/>
        <w:rPr>
          <w:rFonts w:ascii="Arial" w:hAnsi="Arial" w:cs="Arial"/>
        </w:rPr>
      </w:pPr>
      <w:r w:rsidRPr="00F3539B">
        <w:rPr>
          <w:rFonts w:ascii="Arial" w:hAnsi="Arial" w:cs="Arial"/>
        </w:rPr>
        <w:t>Dear Prospective Vendors,</w:t>
      </w:r>
    </w:p>
    <w:p w14:paraId="701D975C" w14:textId="77777777" w:rsidR="00611F06" w:rsidRPr="00F3539B" w:rsidRDefault="00611F06" w:rsidP="00F3539B">
      <w:pPr>
        <w:spacing w:line="276" w:lineRule="auto"/>
        <w:rPr>
          <w:rFonts w:ascii="Arial" w:hAnsi="Arial" w:cs="Arial"/>
        </w:rPr>
      </w:pPr>
    </w:p>
    <w:p w14:paraId="3A44A0BB" w14:textId="378D161F" w:rsidR="008E0F51" w:rsidRPr="00F3539B" w:rsidRDefault="008E0F51" w:rsidP="00F3539B">
      <w:pPr>
        <w:spacing w:line="276" w:lineRule="auto"/>
        <w:rPr>
          <w:rFonts w:ascii="Arial" w:hAnsi="Arial" w:cs="Arial"/>
        </w:rPr>
      </w:pPr>
      <w:r w:rsidRPr="00F3539B">
        <w:rPr>
          <w:rFonts w:ascii="Arial" w:hAnsi="Arial" w:cs="Arial"/>
        </w:rPr>
        <w:t xml:space="preserve">The ASEAN Secretariat would like to invite your good company to take part in our upcoming </w:t>
      </w:r>
      <w:r w:rsidR="00ED3EF5" w:rsidRPr="00F3539B">
        <w:rPr>
          <w:rFonts w:ascii="Arial" w:hAnsi="Arial" w:cs="Arial"/>
        </w:rPr>
        <w:t xml:space="preserve">selection of </w:t>
      </w:r>
      <w:r w:rsidR="00ED3EF5" w:rsidRPr="00F3539B">
        <w:rPr>
          <w:rFonts w:ascii="Arial" w:hAnsi="Arial" w:cs="Arial"/>
          <w:b/>
          <w:bCs/>
        </w:rPr>
        <w:t>Catering Service Providers for Scheduled Meetings at ASEAN Secretariat</w:t>
      </w:r>
      <w:r w:rsidRPr="00F3539B">
        <w:rPr>
          <w:rFonts w:ascii="Arial" w:hAnsi="Arial" w:cs="Arial"/>
          <w:b/>
          <w:bCs/>
        </w:rPr>
        <w:t xml:space="preserve"> </w:t>
      </w:r>
      <w:r w:rsidR="006F5FF7" w:rsidRPr="00F3539B">
        <w:rPr>
          <w:rFonts w:ascii="Arial" w:hAnsi="Arial" w:cs="Arial"/>
          <w:b/>
          <w:bCs/>
        </w:rPr>
        <w:t>FY202</w:t>
      </w:r>
      <w:r w:rsidR="00C55982">
        <w:rPr>
          <w:rFonts w:ascii="Arial" w:hAnsi="Arial" w:cs="Arial"/>
          <w:b/>
          <w:bCs/>
        </w:rPr>
        <w:t>5</w:t>
      </w:r>
      <w:r w:rsidR="00ED3EF5" w:rsidRPr="00F3539B">
        <w:rPr>
          <w:rFonts w:ascii="Arial" w:hAnsi="Arial" w:cs="Arial"/>
          <w:b/>
          <w:bCs/>
        </w:rPr>
        <w:t xml:space="preserve"> </w:t>
      </w:r>
      <w:r w:rsidRPr="00F3539B">
        <w:rPr>
          <w:rFonts w:ascii="Arial" w:hAnsi="Arial" w:cs="Arial"/>
          <w:b/>
          <w:bCs/>
        </w:rPr>
        <w:t>for the period</w:t>
      </w:r>
      <w:r w:rsidR="00866277">
        <w:rPr>
          <w:rFonts w:ascii="Arial" w:hAnsi="Arial" w:cs="Arial"/>
          <w:b/>
          <w:bCs/>
        </w:rPr>
        <w:t xml:space="preserve"> of January –</w:t>
      </w:r>
      <w:r w:rsidR="007524F6">
        <w:rPr>
          <w:rFonts w:ascii="Arial" w:hAnsi="Arial" w:cs="Arial"/>
          <w:b/>
          <w:bCs/>
        </w:rPr>
        <w:t xml:space="preserve"> </w:t>
      </w:r>
      <w:r w:rsidR="00866277">
        <w:rPr>
          <w:rFonts w:ascii="Arial" w:hAnsi="Arial" w:cs="Arial"/>
          <w:b/>
          <w:bCs/>
        </w:rPr>
        <w:t>December 202</w:t>
      </w:r>
      <w:r w:rsidR="00C55982">
        <w:rPr>
          <w:rFonts w:ascii="Arial" w:hAnsi="Arial" w:cs="Arial"/>
          <w:b/>
          <w:bCs/>
        </w:rPr>
        <w:t>5</w:t>
      </w:r>
      <w:r w:rsidRPr="00F3539B">
        <w:rPr>
          <w:rFonts w:ascii="Arial" w:hAnsi="Arial" w:cs="Arial"/>
        </w:rPr>
        <w:t>. Reviewing our events and meetings on the past years, we are developing the Qualified Catering Vendors master list. Only those vendors in the Qualified Catering Vendors master list are eligible to be chosen by the concerned Department</w:t>
      </w:r>
      <w:r w:rsidR="00056D00">
        <w:rPr>
          <w:rFonts w:ascii="Arial" w:hAnsi="Arial" w:cs="Arial"/>
        </w:rPr>
        <w:t>s</w:t>
      </w:r>
      <w:r w:rsidRPr="00F3539B">
        <w:rPr>
          <w:rFonts w:ascii="Arial" w:hAnsi="Arial" w:cs="Arial"/>
        </w:rPr>
        <w:t>/Directorate</w:t>
      </w:r>
      <w:r w:rsidR="00056D00">
        <w:rPr>
          <w:rFonts w:ascii="Arial" w:hAnsi="Arial" w:cs="Arial"/>
        </w:rPr>
        <w:t>s</w:t>
      </w:r>
      <w:r w:rsidRPr="00F3539B">
        <w:rPr>
          <w:rFonts w:ascii="Arial" w:hAnsi="Arial" w:cs="Arial"/>
        </w:rPr>
        <w:t>/Division</w:t>
      </w:r>
      <w:r w:rsidR="00056D00">
        <w:rPr>
          <w:rFonts w:ascii="Arial" w:hAnsi="Arial" w:cs="Arial"/>
        </w:rPr>
        <w:t>s</w:t>
      </w:r>
      <w:r w:rsidRPr="00F3539B">
        <w:rPr>
          <w:rFonts w:ascii="Arial" w:hAnsi="Arial" w:cs="Arial"/>
        </w:rPr>
        <w:t xml:space="preserve"> to provide catering service for scheduled meetings/e</w:t>
      </w:r>
      <w:r w:rsidR="00E83981" w:rsidRPr="00F3539B">
        <w:rPr>
          <w:rFonts w:ascii="Arial" w:hAnsi="Arial" w:cs="Arial"/>
        </w:rPr>
        <w:t>vents at the ASEAN Secretariat.</w:t>
      </w:r>
    </w:p>
    <w:p w14:paraId="75D6E698" w14:textId="77777777" w:rsidR="008E0F51" w:rsidRPr="00F3539B" w:rsidRDefault="008E0F51" w:rsidP="00F3539B">
      <w:pPr>
        <w:spacing w:line="276" w:lineRule="auto"/>
        <w:rPr>
          <w:rFonts w:ascii="Arial" w:hAnsi="Arial" w:cs="Arial"/>
        </w:rPr>
      </w:pPr>
    </w:p>
    <w:p w14:paraId="6ECC85C8" w14:textId="79551CBC" w:rsidR="006F5FF7" w:rsidRDefault="001B36D3" w:rsidP="001B36D3">
      <w:pPr>
        <w:spacing w:line="276" w:lineRule="auto"/>
        <w:rPr>
          <w:rFonts w:ascii="Arial" w:hAnsi="Arial" w:cs="Arial"/>
        </w:rPr>
      </w:pPr>
      <w:r>
        <w:rPr>
          <w:rFonts w:ascii="Arial" w:hAnsi="Arial" w:cs="Arial"/>
        </w:rPr>
        <w:t xml:space="preserve">As this is an extension </w:t>
      </w:r>
      <w:r w:rsidR="00DD1431">
        <w:rPr>
          <w:rFonts w:ascii="Arial" w:hAnsi="Arial" w:cs="Arial"/>
        </w:rPr>
        <w:t xml:space="preserve">of the deadline from the previous invitation, there will be no Preliminary Meeting for this extension. However, </w:t>
      </w:r>
      <w:r w:rsidR="006F0281">
        <w:rPr>
          <w:rFonts w:ascii="Arial" w:hAnsi="Arial" w:cs="Arial"/>
        </w:rPr>
        <w:t>you may find the slides from the previous preliminary meeting</w:t>
      </w:r>
      <w:r w:rsidR="00DE44FA">
        <w:rPr>
          <w:rFonts w:ascii="Arial" w:hAnsi="Arial" w:cs="Arial"/>
        </w:rPr>
        <w:t xml:space="preserve">. </w:t>
      </w:r>
    </w:p>
    <w:p w14:paraId="37354AFC" w14:textId="77777777" w:rsidR="008E0F51" w:rsidRPr="00F3539B" w:rsidRDefault="008E0F51" w:rsidP="00F3539B">
      <w:pPr>
        <w:spacing w:line="276" w:lineRule="auto"/>
        <w:rPr>
          <w:rFonts w:ascii="Arial" w:hAnsi="Arial" w:cs="Arial"/>
        </w:rPr>
      </w:pPr>
    </w:p>
    <w:p w14:paraId="128A6CCF" w14:textId="77777777" w:rsidR="008E0F51" w:rsidRPr="00F3539B" w:rsidRDefault="008E0F51" w:rsidP="00F3539B">
      <w:pPr>
        <w:spacing w:line="276" w:lineRule="auto"/>
        <w:rPr>
          <w:rFonts w:ascii="Arial" w:hAnsi="Arial" w:cs="Arial"/>
        </w:rPr>
      </w:pPr>
      <w:r w:rsidRPr="00F3539B">
        <w:rPr>
          <w:rFonts w:ascii="Arial" w:hAnsi="Arial" w:cs="Arial"/>
        </w:rPr>
        <w:t>We attach herewith the following documents for your kind perusal and reference:</w:t>
      </w:r>
    </w:p>
    <w:p w14:paraId="637CEAB5" w14:textId="77777777" w:rsidR="008E0F51" w:rsidRPr="00F3539B" w:rsidRDefault="008E0F51" w:rsidP="00F3539B">
      <w:pPr>
        <w:pStyle w:val="ListParagraph"/>
        <w:numPr>
          <w:ilvl w:val="0"/>
          <w:numId w:val="9"/>
        </w:numPr>
        <w:spacing w:line="276" w:lineRule="auto"/>
        <w:ind w:left="1134" w:hanging="425"/>
        <w:rPr>
          <w:rFonts w:ascii="Arial" w:hAnsi="Arial" w:cs="Arial"/>
        </w:rPr>
      </w:pPr>
      <w:r w:rsidRPr="00F3539B">
        <w:rPr>
          <w:rFonts w:ascii="Arial" w:hAnsi="Arial" w:cs="Arial"/>
        </w:rPr>
        <w:t>Terms of Reference (TOR)</w:t>
      </w:r>
    </w:p>
    <w:p w14:paraId="4A4513B8" w14:textId="77777777" w:rsidR="008E0F51" w:rsidRPr="006E7EF4" w:rsidRDefault="008E0F51" w:rsidP="00F3539B">
      <w:pPr>
        <w:pStyle w:val="ListParagraph"/>
        <w:numPr>
          <w:ilvl w:val="0"/>
          <w:numId w:val="9"/>
        </w:numPr>
        <w:spacing w:line="276" w:lineRule="auto"/>
        <w:ind w:left="1134" w:hanging="425"/>
        <w:rPr>
          <w:rFonts w:ascii="Arial" w:hAnsi="Arial" w:cs="Arial"/>
        </w:rPr>
      </w:pPr>
      <w:r w:rsidRPr="006E7EF4">
        <w:rPr>
          <w:rFonts w:ascii="Arial" w:hAnsi="Arial" w:cs="Arial"/>
        </w:rPr>
        <w:t>Annex 1 Expected Deliverables</w:t>
      </w:r>
    </w:p>
    <w:p w14:paraId="57125E3F" w14:textId="77777777" w:rsidR="008E0F51" w:rsidRDefault="008E0F51" w:rsidP="00F3539B">
      <w:pPr>
        <w:pStyle w:val="ListParagraph"/>
        <w:numPr>
          <w:ilvl w:val="0"/>
          <w:numId w:val="9"/>
        </w:numPr>
        <w:spacing w:line="276" w:lineRule="auto"/>
        <w:ind w:left="1134" w:hanging="425"/>
        <w:rPr>
          <w:rFonts w:ascii="Arial" w:hAnsi="Arial" w:cs="Arial"/>
        </w:rPr>
      </w:pPr>
      <w:r w:rsidRPr="00F3539B">
        <w:rPr>
          <w:rFonts w:ascii="Arial" w:hAnsi="Arial" w:cs="Arial"/>
        </w:rPr>
        <w:t>Annex 2 Pricing Evaluation</w:t>
      </w:r>
    </w:p>
    <w:p w14:paraId="0BC38B55" w14:textId="560EDC95" w:rsidR="00DE44FA" w:rsidRPr="00F3539B" w:rsidRDefault="005E5F92" w:rsidP="00F3539B">
      <w:pPr>
        <w:pStyle w:val="ListParagraph"/>
        <w:numPr>
          <w:ilvl w:val="0"/>
          <w:numId w:val="9"/>
        </w:numPr>
        <w:spacing w:line="276" w:lineRule="auto"/>
        <w:ind w:left="1134" w:hanging="425"/>
        <w:rPr>
          <w:rFonts w:ascii="Arial" w:hAnsi="Arial" w:cs="Arial"/>
        </w:rPr>
      </w:pPr>
      <w:r w:rsidRPr="005E5F92">
        <w:rPr>
          <w:rFonts w:ascii="Arial" w:hAnsi="Arial" w:cs="Arial"/>
        </w:rPr>
        <w:t>Catering Service Providers FY2025_Preliminary Meeting</w:t>
      </w:r>
      <w:r>
        <w:rPr>
          <w:rFonts w:ascii="Arial" w:hAnsi="Arial" w:cs="Arial"/>
        </w:rPr>
        <w:t xml:space="preserve"> slides</w:t>
      </w:r>
    </w:p>
    <w:p w14:paraId="76B68002" w14:textId="77777777" w:rsidR="008E0F51" w:rsidRPr="00F3539B" w:rsidRDefault="008E0F51" w:rsidP="00F3539B">
      <w:pPr>
        <w:spacing w:line="276" w:lineRule="auto"/>
        <w:rPr>
          <w:rFonts w:ascii="Arial" w:hAnsi="Arial" w:cs="Arial"/>
        </w:rPr>
      </w:pPr>
    </w:p>
    <w:p w14:paraId="5259C6DC" w14:textId="77777777" w:rsidR="008E0F51" w:rsidRPr="00F3539B" w:rsidRDefault="008E0F51" w:rsidP="00F3539B">
      <w:pPr>
        <w:spacing w:line="276" w:lineRule="auto"/>
        <w:rPr>
          <w:rFonts w:ascii="Arial" w:hAnsi="Arial" w:cs="Arial"/>
        </w:rPr>
      </w:pPr>
      <w:r w:rsidRPr="00F3539B">
        <w:rPr>
          <w:rFonts w:ascii="Arial" w:hAnsi="Arial" w:cs="Arial"/>
        </w:rPr>
        <w:t>Kindly read the</w:t>
      </w:r>
      <w:r w:rsidR="006F5FF7" w:rsidRPr="00F3539B">
        <w:rPr>
          <w:rFonts w:ascii="Arial" w:hAnsi="Arial" w:cs="Arial"/>
        </w:rPr>
        <w:t xml:space="preserve"> attached documents carefully a</w:t>
      </w:r>
      <w:r w:rsidRPr="00F3539B">
        <w:rPr>
          <w:rFonts w:ascii="Arial" w:hAnsi="Arial" w:cs="Arial"/>
        </w:rPr>
        <w:t xml:space="preserve">nd </w:t>
      </w:r>
      <w:r w:rsidR="006F5FF7" w:rsidRPr="00F3539B">
        <w:rPr>
          <w:rFonts w:ascii="Arial" w:hAnsi="Arial" w:cs="Arial"/>
        </w:rPr>
        <w:t xml:space="preserve">it is </w:t>
      </w:r>
      <w:r w:rsidR="00056D00">
        <w:rPr>
          <w:rFonts w:ascii="Arial" w:hAnsi="Arial" w:cs="Arial"/>
        </w:rPr>
        <w:t>compulsory to fill the v</w:t>
      </w:r>
      <w:r w:rsidRPr="00F3539B">
        <w:rPr>
          <w:rFonts w:ascii="Arial" w:hAnsi="Arial" w:cs="Arial"/>
        </w:rPr>
        <w:t xml:space="preserve">endor part which </w:t>
      </w:r>
      <w:r w:rsidR="006F5FF7" w:rsidRPr="00F3539B">
        <w:rPr>
          <w:rFonts w:ascii="Arial" w:hAnsi="Arial" w:cs="Arial"/>
        </w:rPr>
        <w:t xml:space="preserve">are listed </w:t>
      </w:r>
      <w:r w:rsidR="009D3473">
        <w:rPr>
          <w:rFonts w:ascii="Arial" w:hAnsi="Arial" w:cs="Arial"/>
        </w:rPr>
        <w:t>in Annex 1 and 2.</w:t>
      </w:r>
    </w:p>
    <w:p w14:paraId="592EC2C2" w14:textId="77777777" w:rsidR="00FD3BEE" w:rsidRPr="00F3539B" w:rsidRDefault="00FD3BEE" w:rsidP="00F3539B">
      <w:pPr>
        <w:spacing w:line="276" w:lineRule="auto"/>
        <w:rPr>
          <w:rFonts w:ascii="Arial" w:hAnsi="Arial" w:cs="Arial"/>
        </w:rPr>
      </w:pPr>
    </w:p>
    <w:p w14:paraId="71F26856" w14:textId="0D24B956" w:rsidR="00FD3BEE" w:rsidRPr="00F3539B" w:rsidRDefault="00FD3BEE" w:rsidP="00F3539B">
      <w:pPr>
        <w:keepLines/>
        <w:spacing w:line="276" w:lineRule="auto"/>
        <w:jc w:val="both"/>
        <w:rPr>
          <w:rFonts w:ascii="Arial" w:eastAsia="Times New Roman" w:hAnsi="Arial" w:cs="Arial"/>
          <w:lang w:bidi="ar-BH"/>
        </w:rPr>
      </w:pPr>
      <w:r w:rsidRPr="00F3539B">
        <w:rPr>
          <w:rFonts w:ascii="Arial" w:eastAsia="Times New Roman" w:hAnsi="Arial" w:cs="Arial"/>
          <w:lang w:bidi="ar-BH"/>
        </w:rPr>
        <w:t xml:space="preserve">All proposals shall be submitted by </w:t>
      </w:r>
      <w:r w:rsidR="00F53921">
        <w:rPr>
          <w:rFonts w:ascii="Arial" w:eastAsia="Times New Roman" w:hAnsi="Arial" w:cs="Arial"/>
          <w:b/>
          <w:u w:val="single"/>
          <w:lang w:bidi="ar-BH"/>
        </w:rPr>
        <w:t>Monday</w:t>
      </w:r>
      <w:r w:rsidRPr="006E7EF4">
        <w:rPr>
          <w:rFonts w:ascii="Arial" w:eastAsia="Times New Roman" w:hAnsi="Arial" w:cs="Arial"/>
          <w:b/>
          <w:u w:val="single"/>
          <w:lang w:bidi="ar-BH"/>
        </w:rPr>
        <w:t>,</w:t>
      </w:r>
      <w:r w:rsidRPr="006E7EF4">
        <w:rPr>
          <w:rFonts w:ascii="Arial" w:eastAsia="Times New Roman" w:hAnsi="Arial" w:cs="Arial"/>
          <w:u w:val="single"/>
          <w:lang w:bidi="ar-BH"/>
        </w:rPr>
        <w:t xml:space="preserve"> </w:t>
      </w:r>
      <w:r w:rsidR="00F53921">
        <w:rPr>
          <w:rFonts w:ascii="Arial" w:eastAsia="Times New Roman" w:hAnsi="Arial" w:cs="Arial"/>
          <w:b/>
          <w:u w:val="single"/>
          <w:lang w:bidi="ar-BH"/>
        </w:rPr>
        <w:t>13</w:t>
      </w:r>
      <w:r w:rsidR="00864A72">
        <w:rPr>
          <w:rFonts w:ascii="Arial" w:eastAsia="Times New Roman" w:hAnsi="Arial" w:cs="Arial"/>
          <w:b/>
          <w:u w:val="single"/>
          <w:lang w:bidi="ar-BH"/>
        </w:rPr>
        <w:t xml:space="preserve"> January 2025</w:t>
      </w:r>
      <w:r w:rsidRPr="00F3539B">
        <w:rPr>
          <w:rFonts w:ascii="Arial" w:eastAsia="Times New Roman" w:hAnsi="Arial" w:cs="Arial"/>
          <w:lang w:bidi="ar-BH"/>
        </w:rPr>
        <w:t xml:space="preserve"> by the following options:</w:t>
      </w:r>
    </w:p>
    <w:p w14:paraId="7B999F9A" w14:textId="77777777" w:rsidR="00FD3BEE" w:rsidRPr="00F3539B" w:rsidRDefault="00FD3BEE" w:rsidP="00F3539B">
      <w:pPr>
        <w:keepLines/>
        <w:spacing w:line="276" w:lineRule="auto"/>
        <w:ind w:left="450"/>
        <w:jc w:val="both"/>
        <w:rPr>
          <w:rFonts w:ascii="Arial" w:eastAsia="Times New Roman" w:hAnsi="Arial" w:cs="Arial"/>
          <w:lang w:bidi="ar-BH"/>
        </w:rPr>
      </w:pPr>
    </w:p>
    <w:p w14:paraId="4F8CDA98" w14:textId="77777777" w:rsidR="00FD3BEE" w:rsidRPr="00313DC4" w:rsidRDefault="00FD3BEE" w:rsidP="008B415E">
      <w:pPr>
        <w:pStyle w:val="ListParagraph"/>
        <w:keepLines/>
        <w:numPr>
          <w:ilvl w:val="0"/>
          <w:numId w:val="2"/>
        </w:numPr>
        <w:spacing w:line="276" w:lineRule="auto"/>
        <w:jc w:val="both"/>
        <w:rPr>
          <w:rFonts w:ascii="Arial" w:eastAsia="Times New Roman" w:hAnsi="Arial" w:cs="Arial"/>
          <w:b/>
          <w:lang w:bidi="ar-BH"/>
        </w:rPr>
      </w:pPr>
      <w:r w:rsidRPr="00313DC4">
        <w:rPr>
          <w:rFonts w:ascii="Arial" w:eastAsia="Times New Roman" w:hAnsi="Arial" w:cs="Arial"/>
          <w:b/>
          <w:lang w:bidi="ar-BH"/>
        </w:rPr>
        <w:t>Hardcopy Quotation</w:t>
      </w:r>
    </w:p>
    <w:p w14:paraId="69AAD89A" w14:textId="77777777" w:rsidR="00FD3BEE" w:rsidRPr="00F3539B" w:rsidRDefault="00FD3BEE" w:rsidP="00F3539B">
      <w:pPr>
        <w:keepLines/>
        <w:spacing w:line="276" w:lineRule="auto"/>
        <w:ind w:left="450"/>
        <w:jc w:val="both"/>
        <w:rPr>
          <w:rFonts w:ascii="Arial" w:eastAsia="Times New Roman" w:hAnsi="Arial" w:cs="Arial"/>
          <w:lang w:bidi="ar-BH"/>
        </w:rPr>
      </w:pPr>
      <w:r w:rsidRPr="00F3539B">
        <w:rPr>
          <w:rFonts w:ascii="Arial" w:eastAsia="Times New Roman" w:hAnsi="Arial" w:cs="Arial"/>
          <w:lang w:bidi="ar-BH"/>
        </w:rPr>
        <w:tab/>
      </w:r>
      <w:r w:rsidRPr="00F3539B">
        <w:rPr>
          <w:rFonts w:ascii="Arial" w:eastAsia="Times New Roman" w:hAnsi="Arial" w:cs="Arial"/>
          <w:lang w:bidi="ar-BH"/>
        </w:rPr>
        <w:tab/>
        <w:t>In a sealed envelope addressed to:</w:t>
      </w:r>
    </w:p>
    <w:p w14:paraId="5A446E8D" w14:textId="77777777" w:rsidR="00FD3BEE" w:rsidRPr="00F3539B" w:rsidRDefault="00F147B8" w:rsidP="00F3539B">
      <w:pPr>
        <w:keepLines/>
        <w:spacing w:line="276" w:lineRule="auto"/>
        <w:ind w:left="720"/>
        <w:jc w:val="both"/>
        <w:rPr>
          <w:rFonts w:ascii="Arial" w:eastAsia="Times New Roman" w:hAnsi="Arial" w:cs="Arial"/>
          <w:lang w:bidi="ar-BH"/>
        </w:rPr>
      </w:pPr>
      <w:r w:rsidRPr="00F3539B">
        <w:rPr>
          <w:rFonts w:ascii="Arial" w:eastAsia="Times New Roman" w:hAnsi="Arial" w:cs="Arial"/>
          <w:lang w:bidi="ar-BH"/>
        </w:rPr>
        <w:tab/>
      </w:r>
      <w:r w:rsidR="00FD3BEE" w:rsidRPr="00F3539B">
        <w:rPr>
          <w:rFonts w:ascii="Arial" w:eastAsia="Times New Roman" w:hAnsi="Arial" w:cs="Arial"/>
          <w:lang w:bidi="ar-BH"/>
        </w:rPr>
        <w:t>Administration and General Affairs Division</w:t>
      </w:r>
    </w:p>
    <w:p w14:paraId="0E51F290" w14:textId="77777777" w:rsidR="00F147B8" w:rsidRPr="00F3539B" w:rsidRDefault="00D05043" w:rsidP="00F3539B">
      <w:pPr>
        <w:keepLines/>
        <w:spacing w:line="276" w:lineRule="auto"/>
        <w:ind w:left="720"/>
        <w:jc w:val="both"/>
        <w:rPr>
          <w:rFonts w:ascii="Arial" w:eastAsia="Times New Roman" w:hAnsi="Arial" w:cs="Arial"/>
          <w:lang w:bidi="ar-BH"/>
        </w:rPr>
      </w:pPr>
      <w:r w:rsidRPr="00F3539B">
        <w:rPr>
          <w:rFonts w:ascii="Arial" w:eastAsia="Times New Roman" w:hAnsi="Arial" w:cs="Arial"/>
          <w:lang w:bidi="ar-BH"/>
        </w:rPr>
        <w:tab/>
        <w:t>(Attn: Procurement U</w:t>
      </w:r>
      <w:r w:rsidR="00F147B8" w:rsidRPr="00F3539B">
        <w:rPr>
          <w:rFonts w:ascii="Arial" w:eastAsia="Times New Roman" w:hAnsi="Arial" w:cs="Arial"/>
          <w:lang w:bidi="ar-BH"/>
        </w:rPr>
        <w:t xml:space="preserve">nit) </w:t>
      </w:r>
    </w:p>
    <w:p w14:paraId="78D341E5" w14:textId="77777777" w:rsidR="00FD3BEE" w:rsidRPr="00F3539B" w:rsidRDefault="00FD3BEE" w:rsidP="00F3539B">
      <w:pPr>
        <w:keepLines/>
        <w:spacing w:line="276" w:lineRule="auto"/>
        <w:ind w:left="720"/>
        <w:jc w:val="both"/>
        <w:rPr>
          <w:rFonts w:ascii="Arial" w:eastAsia="Times New Roman" w:hAnsi="Arial" w:cs="Arial"/>
          <w:lang w:bidi="ar-BH"/>
        </w:rPr>
      </w:pPr>
      <w:r w:rsidRPr="00F3539B">
        <w:rPr>
          <w:rFonts w:ascii="Arial" w:eastAsia="Times New Roman" w:hAnsi="Arial" w:cs="Arial"/>
          <w:lang w:bidi="ar-BH"/>
        </w:rPr>
        <w:tab/>
        <w:t xml:space="preserve">The ASEAN Secretariat </w:t>
      </w:r>
    </w:p>
    <w:p w14:paraId="5B93E840" w14:textId="77777777" w:rsidR="00FD3BEE" w:rsidRPr="00F3539B" w:rsidRDefault="00FD3BEE" w:rsidP="00F3539B">
      <w:pPr>
        <w:keepLines/>
        <w:spacing w:line="276" w:lineRule="auto"/>
        <w:ind w:left="720"/>
        <w:jc w:val="both"/>
        <w:rPr>
          <w:rFonts w:ascii="Arial" w:eastAsia="Times New Roman" w:hAnsi="Arial" w:cs="Arial"/>
          <w:lang w:bidi="ar-BH"/>
        </w:rPr>
      </w:pPr>
      <w:r w:rsidRPr="00F3539B">
        <w:rPr>
          <w:rFonts w:ascii="Arial" w:eastAsia="Times New Roman" w:hAnsi="Arial" w:cs="Arial"/>
          <w:lang w:bidi="ar-BH"/>
        </w:rPr>
        <w:tab/>
      </w:r>
      <w:proofErr w:type="spellStart"/>
      <w:r w:rsidRPr="00F3539B">
        <w:rPr>
          <w:rFonts w:ascii="Arial" w:eastAsia="Times New Roman" w:hAnsi="Arial" w:cs="Arial"/>
          <w:lang w:bidi="ar-BH"/>
        </w:rPr>
        <w:t>Jl</w:t>
      </w:r>
      <w:proofErr w:type="spellEnd"/>
      <w:r w:rsidRPr="00F3539B">
        <w:rPr>
          <w:rFonts w:ascii="Arial" w:eastAsia="Times New Roman" w:hAnsi="Arial" w:cs="Arial"/>
          <w:lang w:bidi="ar-BH"/>
        </w:rPr>
        <w:t xml:space="preserve"> </w:t>
      </w:r>
      <w:proofErr w:type="spellStart"/>
      <w:r w:rsidRPr="00F3539B">
        <w:rPr>
          <w:rFonts w:ascii="Arial" w:eastAsia="Times New Roman" w:hAnsi="Arial" w:cs="Arial"/>
          <w:lang w:bidi="ar-BH"/>
        </w:rPr>
        <w:t>Sisingamangaraja</w:t>
      </w:r>
      <w:proofErr w:type="spellEnd"/>
      <w:r w:rsidRPr="00F3539B">
        <w:rPr>
          <w:rFonts w:ascii="Arial" w:eastAsia="Times New Roman" w:hAnsi="Arial" w:cs="Arial"/>
          <w:lang w:bidi="ar-BH"/>
        </w:rPr>
        <w:t xml:space="preserve"> No.70A</w:t>
      </w:r>
    </w:p>
    <w:p w14:paraId="5441B50B" w14:textId="77777777" w:rsidR="00FD3BEE" w:rsidRPr="00F3539B" w:rsidRDefault="00FD3BEE" w:rsidP="00F3539B">
      <w:pPr>
        <w:keepLines/>
        <w:spacing w:line="276" w:lineRule="auto"/>
        <w:ind w:left="720"/>
        <w:jc w:val="both"/>
        <w:rPr>
          <w:rFonts w:ascii="Arial" w:eastAsia="Times New Roman" w:hAnsi="Arial" w:cs="Arial"/>
          <w:lang w:bidi="ar-BH"/>
        </w:rPr>
      </w:pPr>
      <w:r w:rsidRPr="00F3539B">
        <w:rPr>
          <w:rFonts w:ascii="Arial" w:eastAsia="Times New Roman" w:hAnsi="Arial" w:cs="Arial"/>
          <w:lang w:bidi="ar-BH"/>
        </w:rPr>
        <w:tab/>
      </w:r>
      <w:proofErr w:type="spellStart"/>
      <w:r w:rsidRPr="00F3539B">
        <w:rPr>
          <w:rFonts w:ascii="Arial" w:eastAsia="Times New Roman" w:hAnsi="Arial" w:cs="Arial"/>
          <w:lang w:bidi="ar-BH"/>
        </w:rPr>
        <w:t>Kebayoran</w:t>
      </w:r>
      <w:proofErr w:type="spellEnd"/>
      <w:r w:rsidRPr="00F3539B">
        <w:rPr>
          <w:rFonts w:ascii="Arial" w:eastAsia="Times New Roman" w:hAnsi="Arial" w:cs="Arial"/>
          <w:lang w:bidi="ar-BH"/>
        </w:rPr>
        <w:t xml:space="preserve"> Baru</w:t>
      </w:r>
    </w:p>
    <w:p w14:paraId="77CB4002" w14:textId="77777777" w:rsidR="00FD3BEE" w:rsidRPr="00F3539B" w:rsidRDefault="00FD3BEE" w:rsidP="00F3539B">
      <w:pPr>
        <w:keepLines/>
        <w:spacing w:line="276" w:lineRule="auto"/>
        <w:ind w:left="720"/>
        <w:jc w:val="both"/>
        <w:rPr>
          <w:rFonts w:ascii="Arial" w:eastAsia="Times New Roman" w:hAnsi="Arial" w:cs="Arial"/>
          <w:lang w:bidi="ar-BH"/>
        </w:rPr>
      </w:pPr>
      <w:r w:rsidRPr="00F3539B">
        <w:rPr>
          <w:rFonts w:ascii="Arial" w:eastAsia="Times New Roman" w:hAnsi="Arial" w:cs="Arial"/>
          <w:lang w:bidi="ar-BH"/>
        </w:rPr>
        <w:tab/>
        <w:t>Jakarta 12110</w:t>
      </w:r>
    </w:p>
    <w:p w14:paraId="4B6384D6" w14:textId="77777777" w:rsidR="00FD3BEE" w:rsidRDefault="00FD3BEE" w:rsidP="00F3539B">
      <w:pPr>
        <w:keepLines/>
        <w:spacing w:line="276" w:lineRule="auto"/>
        <w:ind w:left="720"/>
        <w:jc w:val="both"/>
        <w:rPr>
          <w:rFonts w:ascii="Arial" w:eastAsia="Times New Roman" w:hAnsi="Arial" w:cs="Arial"/>
          <w:lang w:bidi="ar-BH"/>
        </w:rPr>
      </w:pPr>
      <w:r w:rsidRPr="00F3539B">
        <w:rPr>
          <w:rFonts w:ascii="Arial" w:eastAsia="Times New Roman" w:hAnsi="Arial" w:cs="Arial"/>
          <w:lang w:bidi="ar-BH"/>
        </w:rPr>
        <w:tab/>
        <w:t>Indonesia</w:t>
      </w:r>
    </w:p>
    <w:p w14:paraId="43EBE62D" w14:textId="77777777" w:rsidR="005504D2" w:rsidRPr="00F3539B" w:rsidRDefault="005504D2" w:rsidP="00F3539B">
      <w:pPr>
        <w:keepLines/>
        <w:spacing w:line="276" w:lineRule="auto"/>
        <w:ind w:left="720"/>
        <w:jc w:val="both"/>
        <w:rPr>
          <w:rFonts w:ascii="Arial" w:eastAsia="Times New Roman" w:hAnsi="Arial" w:cs="Arial"/>
          <w:lang w:bidi="ar-BH"/>
        </w:rPr>
      </w:pPr>
    </w:p>
    <w:p w14:paraId="4BEA1D6B" w14:textId="77777777" w:rsidR="00FD3BEE" w:rsidRPr="008B415E" w:rsidRDefault="00FD3BEE" w:rsidP="008B415E">
      <w:pPr>
        <w:pStyle w:val="ListParagraph"/>
        <w:keepLines/>
        <w:numPr>
          <w:ilvl w:val="0"/>
          <w:numId w:val="2"/>
        </w:numPr>
        <w:spacing w:line="276" w:lineRule="auto"/>
        <w:rPr>
          <w:rFonts w:ascii="Arial" w:eastAsia="Times New Roman" w:hAnsi="Arial" w:cs="Arial"/>
          <w:b/>
          <w:lang w:bidi="ar-BH"/>
        </w:rPr>
      </w:pPr>
      <w:r w:rsidRPr="00F3539B">
        <w:rPr>
          <w:rFonts w:ascii="Arial" w:eastAsia="Times New Roman" w:hAnsi="Arial" w:cs="Arial"/>
          <w:b/>
          <w:lang w:bidi="ar-BH"/>
        </w:rPr>
        <w:t>Softcopy Quotation (Preferable)</w:t>
      </w:r>
    </w:p>
    <w:p w14:paraId="6F77803D" w14:textId="77777777" w:rsidR="00FD3BEE" w:rsidRPr="00F3539B" w:rsidRDefault="00FD3BEE" w:rsidP="00F3539B">
      <w:pPr>
        <w:pStyle w:val="ListParagraph"/>
        <w:keepLines/>
        <w:numPr>
          <w:ilvl w:val="0"/>
          <w:numId w:val="4"/>
        </w:numPr>
        <w:spacing w:line="276" w:lineRule="auto"/>
        <w:ind w:left="1418" w:hanging="425"/>
        <w:rPr>
          <w:rFonts w:ascii="Arial" w:eastAsia="Times New Roman" w:hAnsi="Arial" w:cs="Arial"/>
          <w:lang w:bidi="ar-BH"/>
        </w:rPr>
      </w:pPr>
      <w:r w:rsidRPr="00F3539B">
        <w:rPr>
          <w:rFonts w:ascii="Arial" w:eastAsia="Times New Roman" w:hAnsi="Arial" w:cs="Arial"/>
          <w:lang w:bidi="ar-BH"/>
        </w:rPr>
        <w:t xml:space="preserve">Send your quotation in encrypted format (protected by a password) of PDF/ZIP file through email to </w:t>
      </w:r>
      <w:hyperlink r:id="rId6" w:history="1">
        <w:r w:rsidRPr="00F3539B">
          <w:rPr>
            <w:rFonts w:ascii="Arial" w:eastAsia="Times New Roman" w:hAnsi="Arial" w:cs="Arial"/>
            <w:color w:val="0000FF"/>
            <w:u w:val="single"/>
            <w:lang w:bidi="ar-BH"/>
          </w:rPr>
          <w:t>procurement@asean.org</w:t>
        </w:r>
      </w:hyperlink>
      <w:r w:rsidRPr="00F3539B">
        <w:rPr>
          <w:rFonts w:ascii="Arial" w:eastAsia="Times New Roman" w:hAnsi="Arial" w:cs="Arial"/>
          <w:lang w:bidi="ar-BH"/>
        </w:rPr>
        <w:t>. Please do not mention the password in the body email.</w:t>
      </w:r>
    </w:p>
    <w:p w14:paraId="567F935A" w14:textId="77777777" w:rsidR="00FD3BEE" w:rsidRPr="00F3539B" w:rsidRDefault="00FD3BEE" w:rsidP="00F3539B">
      <w:pPr>
        <w:pStyle w:val="ListParagraph"/>
        <w:keepLines/>
        <w:numPr>
          <w:ilvl w:val="0"/>
          <w:numId w:val="4"/>
        </w:numPr>
        <w:spacing w:line="276" w:lineRule="auto"/>
        <w:ind w:left="1418" w:hanging="425"/>
        <w:jc w:val="both"/>
        <w:rPr>
          <w:rFonts w:ascii="Arial" w:eastAsia="Times New Roman" w:hAnsi="Arial" w:cs="Arial"/>
          <w:lang w:bidi="ar-BH"/>
        </w:rPr>
      </w:pPr>
      <w:r w:rsidRPr="00F3539B">
        <w:rPr>
          <w:rFonts w:ascii="Arial" w:eastAsia="Times New Roman" w:hAnsi="Arial" w:cs="Arial"/>
          <w:lang w:bidi="ar-BH"/>
        </w:rPr>
        <w:t xml:space="preserve">You can also send us accessible link from Google Drive/Dropbox/We Transfer to </w:t>
      </w:r>
      <w:hyperlink r:id="rId7" w:history="1">
        <w:r w:rsidRPr="00F3539B">
          <w:rPr>
            <w:rFonts w:ascii="Arial" w:eastAsia="Times New Roman" w:hAnsi="Arial" w:cs="Arial"/>
            <w:color w:val="0000FF"/>
            <w:u w:val="single"/>
            <w:lang w:bidi="ar-BH"/>
          </w:rPr>
          <w:t>procurement@asean.org</w:t>
        </w:r>
      </w:hyperlink>
      <w:r w:rsidRPr="00F3539B">
        <w:rPr>
          <w:rFonts w:ascii="Arial" w:eastAsia="Times New Roman" w:hAnsi="Arial" w:cs="Arial"/>
          <w:lang w:bidi="ar-BH"/>
        </w:rPr>
        <w:t>. Please keep the file protected by a password and do not mention the password in the body email.</w:t>
      </w:r>
    </w:p>
    <w:p w14:paraId="7744D2D0" w14:textId="77777777" w:rsidR="00FD3BEE" w:rsidRPr="00F3539B" w:rsidRDefault="00FD3BEE" w:rsidP="00F3539B">
      <w:pPr>
        <w:pStyle w:val="ListParagraph"/>
        <w:keepLines/>
        <w:numPr>
          <w:ilvl w:val="0"/>
          <w:numId w:val="4"/>
        </w:numPr>
        <w:spacing w:line="276" w:lineRule="auto"/>
        <w:ind w:left="1418" w:hanging="425"/>
        <w:jc w:val="both"/>
        <w:rPr>
          <w:rFonts w:ascii="Arial" w:eastAsia="Times New Roman" w:hAnsi="Arial" w:cs="Arial"/>
          <w:lang w:bidi="ar-BH"/>
        </w:rPr>
      </w:pPr>
      <w:r w:rsidRPr="00F3539B">
        <w:rPr>
          <w:rFonts w:ascii="Arial" w:eastAsia="Times New Roman" w:hAnsi="Arial" w:cs="Arial"/>
          <w:lang w:bidi="ar-BH"/>
        </w:rPr>
        <w:t>Inform the password only when Procurement Unit contact you prior to the Panel Meeting (TBA).</w:t>
      </w:r>
    </w:p>
    <w:p w14:paraId="26585DB7" w14:textId="77777777" w:rsidR="00F3539B" w:rsidRPr="00F3539B" w:rsidRDefault="00F3539B" w:rsidP="00F3539B">
      <w:pPr>
        <w:keepLines/>
        <w:tabs>
          <w:tab w:val="left" w:pos="851"/>
          <w:tab w:val="left" w:pos="1701"/>
          <w:tab w:val="left" w:pos="2552"/>
          <w:tab w:val="left" w:pos="3402"/>
          <w:tab w:val="left" w:pos="4253"/>
          <w:tab w:val="left" w:pos="5103"/>
          <w:tab w:val="left" w:pos="5954"/>
          <w:tab w:val="left" w:pos="6804"/>
          <w:tab w:val="left" w:pos="7655"/>
        </w:tabs>
        <w:spacing w:line="276" w:lineRule="auto"/>
        <w:jc w:val="both"/>
        <w:rPr>
          <w:rFonts w:ascii="Arial" w:eastAsia="Times New Roman" w:hAnsi="Arial" w:cs="Arial"/>
          <w:lang w:bidi="ar-BH"/>
        </w:rPr>
      </w:pPr>
    </w:p>
    <w:p w14:paraId="2DC69C5F" w14:textId="3F13959C" w:rsidR="008E0F51" w:rsidRDefault="008E0F51" w:rsidP="00F3539B">
      <w:pPr>
        <w:spacing w:line="276" w:lineRule="auto"/>
        <w:rPr>
          <w:rFonts w:ascii="Arial" w:hAnsi="Arial" w:cs="Arial"/>
        </w:rPr>
      </w:pPr>
      <w:r w:rsidRPr="00F3539B">
        <w:rPr>
          <w:rFonts w:ascii="Arial" w:hAnsi="Arial" w:cs="Arial"/>
        </w:rPr>
        <w:t>Please indicate on the subject heading</w:t>
      </w:r>
      <w:r w:rsidR="00FD3BEE" w:rsidRPr="00F3539B">
        <w:rPr>
          <w:rFonts w:ascii="Arial" w:hAnsi="Arial" w:cs="Arial"/>
        </w:rPr>
        <w:t xml:space="preserve"> in your envelope and/or email subject as</w:t>
      </w:r>
      <w:r w:rsidRPr="00F3539B">
        <w:rPr>
          <w:rFonts w:ascii="Arial" w:hAnsi="Arial" w:cs="Arial"/>
        </w:rPr>
        <w:t>:</w:t>
      </w:r>
      <w:r w:rsidR="00FD3BEE" w:rsidRPr="00F3539B">
        <w:rPr>
          <w:rFonts w:ascii="Arial" w:hAnsi="Arial" w:cs="Arial"/>
        </w:rPr>
        <w:t xml:space="preserve"> </w:t>
      </w:r>
      <w:r w:rsidRPr="00611F06">
        <w:rPr>
          <w:rFonts w:ascii="Arial" w:hAnsi="Arial" w:cs="Arial"/>
          <w:b/>
          <w:bCs/>
        </w:rPr>
        <w:t xml:space="preserve">Catering Service </w:t>
      </w:r>
      <w:r w:rsidR="00ED3EF5" w:rsidRPr="00611F06">
        <w:rPr>
          <w:rFonts w:ascii="Arial" w:hAnsi="Arial" w:cs="Arial"/>
          <w:b/>
          <w:bCs/>
        </w:rPr>
        <w:t>Providers FY202</w:t>
      </w:r>
      <w:r w:rsidR="00E03AC1">
        <w:rPr>
          <w:rFonts w:ascii="Arial" w:hAnsi="Arial" w:cs="Arial"/>
          <w:b/>
          <w:bCs/>
        </w:rPr>
        <w:t>5</w:t>
      </w:r>
      <w:r w:rsidRPr="00611F06">
        <w:rPr>
          <w:rFonts w:ascii="Arial" w:hAnsi="Arial" w:cs="Arial"/>
        </w:rPr>
        <w:t>.</w:t>
      </w:r>
    </w:p>
    <w:p w14:paraId="227F0648" w14:textId="77777777" w:rsidR="003D4E9C" w:rsidRPr="00F3539B" w:rsidRDefault="003D4E9C" w:rsidP="00F3539B">
      <w:pPr>
        <w:spacing w:line="276" w:lineRule="auto"/>
        <w:rPr>
          <w:rFonts w:ascii="Arial" w:hAnsi="Arial" w:cs="Arial"/>
        </w:rPr>
      </w:pPr>
    </w:p>
    <w:p w14:paraId="6A809FD8" w14:textId="7E20CC13" w:rsidR="00B761F2" w:rsidRPr="00F3539B" w:rsidRDefault="00F3539B" w:rsidP="00F3539B">
      <w:pPr>
        <w:spacing w:line="276" w:lineRule="auto"/>
        <w:rPr>
          <w:rFonts w:ascii="Arial" w:hAnsi="Arial" w:cs="Arial"/>
        </w:rPr>
      </w:pPr>
      <w:r w:rsidRPr="00F3539B">
        <w:rPr>
          <w:rFonts w:ascii="Arial" w:hAnsi="Arial" w:cs="Arial"/>
          <w:color w:val="000000"/>
        </w:rPr>
        <w:lastRenderedPageBreak/>
        <w:t xml:space="preserve">We look forward to your participation. </w:t>
      </w:r>
      <w:r w:rsidRPr="00F3539B">
        <w:rPr>
          <w:rFonts w:ascii="Arial" w:hAnsi="Arial" w:cs="Arial"/>
        </w:rPr>
        <w:t>Any queries concerning this c</w:t>
      </w:r>
      <w:r w:rsidR="008E0F51" w:rsidRPr="00F3539B">
        <w:rPr>
          <w:rFonts w:ascii="Arial" w:hAnsi="Arial" w:cs="Arial"/>
        </w:rPr>
        <w:t xml:space="preserve">atering selection can be addressed in writing by sending email to </w:t>
      </w:r>
      <w:hyperlink r:id="rId8" w:history="1">
        <w:r w:rsidR="008E0F51" w:rsidRPr="00F3539B">
          <w:rPr>
            <w:rStyle w:val="Hyperlink"/>
            <w:rFonts w:ascii="Arial" w:hAnsi="Arial" w:cs="Arial"/>
          </w:rPr>
          <w:t>procurement@asean.org</w:t>
        </w:r>
      </w:hyperlink>
      <w:r w:rsidR="008E0F51" w:rsidRPr="00F3539B">
        <w:rPr>
          <w:rFonts w:ascii="Arial" w:hAnsi="Arial" w:cs="Arial"/>
        </w:rPr>
        <w:t>.</w:t>
      </w:r>
    </w:p>
    <w:p w14:paraId="63812471" w14:textId="77777777" w:rsidR="00D05043" w:rsidRDefault="00D05043" w:rsidP="00F3539B">
      <w:pPr>
        <w:spacing w:line="276" w:lineRule="auto"/>
        <w:rPr>
          <w:rFonts w:ascii="Arial" w:hAnsi="Arial" w:cs="Arial"/>
        </w:rPr>
      </w:pPr>
    </w:p>
    <w:p w14:paraId="6C5FF05E" w14:textId="77777777" w:rsidR="00D379F1" w:rsidRPr="00F3539B" w:rsidRDefault="00D379F1" w:rsidP="00F3539B">
      <w:pPr>
        <w:spacing w:line="276" w:lineRule="auto"/>
        <w:rPr>
          <w:rFonts w:ascii="Arial" w:hAnsi="Arial" w:cs="Arial"/>
        </w:rPr>
      </w:pPr>
    </w:p>
    <w:p w14:paraId="379546E0" w14:textId="77777777" w:rsidR="00D05043" w:rsidRPr="00F3539B" w:rsidRDefault="00D05043" w:rsidP="00F3539B">
      <w:pPr>
        <w:spacing w:line="276" w:lineRule="auto"/>
        <w:jc w:val="center"/>
        <w:rPr>
          <w:rFonts w:ascii="Arial" w:hAnsi="Arial" w:cs="Arial"/>
        </w:rPr>
      </w:pPr>
      <w:r w:rsidRPr="00F3539B">
        <w:rPr>
          <w:rFonts w:ascii="Arial" w:hAnsi="Arial" w:cs="Arial"/>
        </w:rPr>
        <w:t>*****</w:t>
      </w:r>
    </w:p>
    <w:sectPr w:rsidR="00D05043" w:rsidRPr="00F3539B" w:rsidSect="00D62841">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665FD"/>
    <w:multiLevelType w:val="hybridMultilevel"/>
    <w:tmpl w:val="BF9AFFD8"/>
    <w:lvl w:ilvl="0" w:tplc="B8982FFA">
      <w:start w:val="4"/>
      <w:numFmt w:val="bullet"/>
      <w:lvlText w:val="•"/>
      <w:lvlJc w:val="left"/>
      <w:pPr>
        <w:ind w:left="2316" w:hanging="876"/>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1D81DB3"/>
    <w:multiLevelType w:val="hybridMultilevel"/>
    <w:tmpl w:val="00DC7798"/>
    <w:lvl w:ilvl="0" w:tplc="0409000F">
      <w:start w:val="1"/>
      <w:numFmt w:val="decimal"/>
      <w:lvlText w:val="%1."/>
      <w:lvlJc w:val="left"/>
      <w:pPr>
        <w:ind w:left="2154" w:hanging="360"/>
      </w:pPr>
    </w:lvl>
    <w:lvl w:ilvl="1" w:tplc="04090019" w:tentative="1">
      <w:start w:val="1"/>
      <w:numFmt w:val="lowerLetter"/>
      <w:lvlText w:val="%2."/>
      <w:lvlJc w:val="left"/>
      <w:pPr>
        <w:ind w:left="2874" w:hanging="360"/>
      </w:pPr>
    </w:lvl>
    <w:lvl w:ilvl="2" w:tplc="0409001B" w:tentative="1">
      <w:start w:val="1"/>
      <w:numFmt w:val="lowerRoman"/>
      <w:lvlText w:val="%3."/>
      <w:lvlJc w:val="right"/>
      <w:pPr>
        <w:ind w:left="3594" w:hanging="180"/>
      </w:pPr>
    </w:lvl>
    <w:lvl w:ilvl="3" w:tplc="0409000F" w:tentative="1">
      <w:start w:val="1"/>
      <w:numFmt w:val="decimal"/>
      <w:lvlText w:val="%4."/>
      <w:lvlJc w:val="left"/>
      <w:pPr>
        <w:ind w:left="4314" w:hanging="360"/>
      </w:pPr>
    </w:lvl>
    <w:lvl w:ilvl="4" w:tplc="04090019" w:tentative="1">
      <w:start w:val="1"/>
      <w:numFmt w:val="lowerLetter"/>
      <w:lvlText w:val="%5."/>
      <w:lvlJc w:val="left"/>
      <w:pPr>
        <w:ind w:left="5034" w:hanging="360"/>
      </w:pPr>
    </w:lvl>
    <w:lvl w:ilvl="5" w:tplc="0409001B" w:tentative="1">
      <w:start w:val="1"/>
      <w:numFmt w:val="lowerRoman"/>
      <w:lvlText w:val="%6."/>
      <w:lvlJc w:val="right"/>
      <w:pPr>
        <w:ind w:left="5754" w:hanging="180"/>
      </w:pPr>
    </w:lvl>
    <w:lvl w:ilvl="6" w:tplc="0409000F" w:tentative="1">
      <w:start w:val="1"/>
      <w:numFmt w:val="decimal"/>
      <w:lvlText w:val="%7."/>
      <w:lvlJc w:val="left"/>
      <w:pPr>
        <w:ind w:left="6474" w:hanging="360"/>
      </w:pPr>
    </w:lvl>
    <w:lvl w:ilvl="7" w:tplc="04090019" w:tentative="1">
      <w:start w:val="1"/>
      <w:numFmt w:val="lowerLetter"/>
      <w:lvlText w:val="%8."/>
      <w:lvlJc w:val="left"/>
      <w:pPr>
        <w:ind w:left="7194" w:hanging="360"/>
      </w:pPr>
    </w:lvl>
    <w:lvl w:ilvl="8" w:tplc="0409001B" w:tentative="1">
      <w:start w:val="1"/>
      <w:numFmt w:val="lowerRoman"/>
      <w:lvlText w:val="%9."/>
      <w:lvlJc w:val="right"/>
      <w:pPr>
        <w:ind w:left="7914" w:hanging="180"/>
      </w:pPr>
    </w:lvl>
  </w:abstractNum>
  <w:abstractNum w:abstractNumId="2" w15:restartNumberingAfterBreak="0">
    <w:nsid w:val="240219C2"/>
    <w:multiLevelType w:val="hybridMultilevel"/>
    <w:tmpl w:val="B3AC6602"/>
    <w:lvl w:ilvl="0" w:tplc="A1EAFE3A">
      <w:start w:val="1"/>
      <w:numFmt w:val="lowerLetter"/>
      <w:lvlText w:val="%1."/>
      <w:lvlJc w:val="left"/>
      <w:pPr>
        <w:ind w:left="1794" w:hanging="360"/>
      </w:pPr>
      <w:rPr>
        <w:rFonts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3" w15:restartNumberingAfterBreak="0">
    <w:nsid w:val="2E0D77EC"/>
    <w:multiLevelType w:val="hybridMultilevel"/>
    <w:tmpl w:val="B7B072B4"/>
    <w:lvl w:ilvl="0" w:tplc="04090019">
      <w:start w:val="1"/>
      <w:numFmt w:val="lowerLetter"/>
      <w:lvlText w:val="%1."/>
      <w:lvlJc w:val="left"/>
      <w:pPr>
        <w:ind w:left="2154" w:hanging="360"/>
      </w:pPr>
    </w:lvl>
    <w:lvl w:ilvl="1" w:tplc="04090019" w:tentative="1">
      <w:start w:val="1"/>
      <w:numFmt w:val="lowerLetter"/>
      <w:lvlText w:val="%2."/>
      <w:lvlJc w:val="left"/>
      <w:pPr>
        <w:ind w:left="2874" w:hanging="360"/>
      </w:pPr>
    </w:lvl>
    <w:lvl w:ilvl="2" w:tplc="0409001B" w:tentative="1">
      <w:start w:val="1"/>
      <w:numFmt w:val="lowerRoman"/>
      <w:lvlText w:val="%3."/>
      <w:lvlJc w:val="right"/>
      <w:pPr>
        <w:ind w:left="3594" w:hanging="180"/>
      </w:pPr>
    </w:lvl>
    <w:lvl w:ilvl="3" w:tplc="0409000F" w:tentative="1">
      <w:start w:val="1"/>
      <w:numFmt w:val="decimal"/>
      <w:lvlText w:val="%4."/>
      <w:lvlJc w:val="left"/>
      <w:pPr>
        <w:ind w:left="4314" w:hanging="360"/>
      </w:pPr>
    </w:lvl>
    <w:lvl w:ilvl="4" w:tplc="04090019" w:tentative="1">
      <w:start w:val="1"/>
      <w:numFmt w:val="lowerLetter"/>
      <w:lvlText w:val="%5."/>
      <w:lvlJc w:val="left"/>
      <w:pPr>
        <w:ind w:left="5034" w:hanging="360"/>
      </w:pPr>
    </w:lvl>
    <w:lvl w:ilvl="5" w:tplc="0409001B" w:tentative="1">
      <w:start w:val="1"/>
      <w:numFmt w:val="lowerRoman"/>
      <w:lvlText w:val="%6."/>
      <w:lvlJc w:val="right"/>
      <w:pPr>
        <w:ind w:left="5754" w:hanging="180"/>
      </w:pPr>
    </w:lvl>
    <w:lvl w:ilvl="6" w:tplc="0409000F" w:tentative="1">
      <w:start w:val="1"/>
      <w:numFmt w:val="decimal"/>
      <w:lvlText w:val="%7."/>
      <w:lvlJc w:val="left"/>
      <w:pPr>
        <w:ind w:left="6474" w:hanging="360"/>
      </w:pPr>
    </w:lvl>
    <w:lvl w:ilvl="7" w:tplc="04090019" w:tentative="1">
      <w:start w:val="1"/>
      <w:numFmt w:val="lowerLetter"/>
      <w:lvlText w:val="%8."/>
      <w:lvlJc w:val="left"/>
      <w:pPr>
        <w:ind w:left="7194" w:hanging="360"/>
      </w:pPr>
    </w:lvl>
    <w:lvl w:ilvl="8" w:tplc="0409001B" w:tentative="1">
      <w:start w:val="1"/>
      <w:numFmt w:val="lowerRoman"/>
      <w:lvlText w:val="%9."/>
      <w:lvlJc w:val="right"/>
      <w:pPr>
        <w:ind w:left="7914" w:hanging="180"/>
      </w:pPr>
    </w:lvl>
  </w:abstractNum>
  <w:abstractNum w:abstractNumId="4" w15:restartNumberingAfterBreak="0">
    <w:nsid w:val="302B2818"/>
    <w:multiLevelType w:val="hybridMultilevel"/>
    <w:tmpl w:val="CB6EF2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4B4582"/>
    <w:multiLevelType w:val="hybridMultilevel"/>
    <w:tmpl w:val="C518A2B0"/>
    <w:lvl w:ilvl="0" w:tplc="1F2648F2">
      <w:start w:val="1"/>
      <w:numFmt w:val="decimal"/>
      <w:lvlText w:val="%1."/>
      <w:lvlJc w:val="left"/>
      <w:pPr>
        <w:ind w:left="1272" w:hanging="91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2A6798"/>
    <w:multiLevelType w:val="hybridMultilevel"/>
    <w:tmpl w:val="9FF4D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7540A4"/>
    <w:multiLevelType w:val="hybridMultilevel"/>
    <w:tmpl w:val="4202C8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B378FE"/>
    <w:multiLevelType w:val="hybridMultilevel"/>
    <w:tmpl w:val="03FE7114"/>
    <w:lvl w:ilvl="0" w:tplc="B8982FFA">
      <w:start w:val="4"/>
      <w:numFmt w:val="bullet"/>
      <w:lvlText w:val="•"/>
      <w:lvlJc w:val="left"/>
      <w:pPr>
        <w:ind w:left="1596" w:hanging="876"/>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4078035">
    <w:abstractNumId w:val="2"/>
  </w:num>
  <w:num w:numId="2" w16cid:durableId="318004403">
    <w:abstractNumId w:val="6"/>
  </w:num>
  <w:num w:numId="3" w16cid:durableId="1759323743">
    <w:abstractNumId w:val="1"/>
  </w:num>
  <w:num w:numId="4" w16cid:durableId="723524384">
    <w:abstractNumId w:val="3"/>
  </w:num>
  <w:num w:numId="5" w16cid:durableId="1942561974">
    <w:abstractNumId w:val="7"/>
  </w:num>
  <w:num w:numId="6" w16cid:durableId="1771662457">
    <w:abstractNumId w:val="5"/>
  </w:num>
  <w:num w:numId="7" w16cid:durableId="221136633">
    <w:abstractNumId w:val="4"/>
  </w:num>
  <w:num w:numId="8" w16cid:durableId="303656963">
    <w:abstractNumId w:val="8"/>
  </w:num>
  <w:num w:numId="9" w16cid:durableId="1383410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51"/>
    <w:rsid w:val="00030822"/>
    <w:rsid w:val="00056D00"/>
    <w:rsid w:val="000E319A"/>
    <w:rsid w:val="000F02C3"/>
    <w:rsid w:val="00134FC7"/>
    <w:rsid w:val="001502EE"/>
    <w:rsid w:val="0016156B"/>
    <w:rsid w:val="001B36D3"/>
    <w:rsid w:val="001F34AC"/>
    <w:rsid w:val="0021299A"/>
    <w:rsid w:val="0026003E"/>
    <w:rsid w:val="00313DC4"/>
    <w:rsid w:val="003256DF"/>
    <w:rsid w:val="00392DDD"/>
    <w:rsid w:val="003D4E9C"/>
    <w:rsid w:val="00532D79"/>
    <w:rsid w:val="005504D2"/>
    <w:rsid w:val="005E5F92"/>
    <w:rsid w:val="00611F06"/>
    <w:rsid w:val="006A4C28"/>
    <w:rsid w:val="006E7EF4"/>
    <w:rsid w:val="006F0281"/>
    <w:rsid w:val="006F5FF7"/>
    <w:rsid w:val="00741795"/>
    <w:rsid w:val="007524F6"/>
    <w:rsid w:val="007A29D4"/>
    <w:rsid w:val="007C3096"/>
    <w:rsid w:val="00864A72"/>
    <w:rsid w:val="00866277"/>
    <w:rsid w:val="008B415E"/>
    <w:rsid w:val="008C5A6A"/>
    <w:rsid w:val="008E0F51"/>
    <w:rsid w:val="00934681"/>
    <w:rsid w:val="009B5223"/>
    <w:rsid w:val="009D3473"/>
    <w:rsid w:val="00A447FE"/>
    <w:rsid w:val="00A97276"/>
    <w:rsid w:val="00AB5DE6"/>
    <w:rsid w:val="00B761F2"/>
    <w:rsid w:val="00C55982"/>
    <w:rsid w:val="00CB7210"/>
    <w:rsid w:val="00CE178B"/>
    <w:rsid w:val="00D05043"/>
    <w:rsid w:val="00D379F1"/>
    <w:rsid w:val="00D62841"/>
    <w:rsid w:val="00DA7F43"/>
    <w:rsid w:val="00DC12E6"/>
    <w:rsid w:val="00DD1431"/>
    <w:rsid w:val="00DD5087"/>
    <w:rsid w:val="00DE44FA"/>
    <w:rsid w:val="00E03AC1"/>
    <w:rsid w:val="00E43522"/>
    <w:rsid w:val="00E600BD"/>
    <w:rsid w:val="00E83981"/>
    <w:rsid w:val="00ED3EF5"/>
    <w:rsid w:val="00EF5863"/>
    <w:rsid w:val="00F13471"/>
    <w:rsid w:val="00F147B8"/>
    <w:rsid w:val="00F3539B"/>
    <w:rsid w:val="00F53921"/>
    <w:rsid w:val="00FC3652"/>
    <w:rsid w:val="00FD3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C09B6"/>
  <w15:chartTrackingRefBased/>
  <w15:docId w15:val="{91318F71-5725-40DC-B701-B14EBFAA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F5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0F51"/>
    <w:rPr>
      <w:color w:val="0563C1"/>
      <w:u w:val="single"/>
    </w:rPr>
  </w:style>
  <w:style w:type="paragraph" w:styleId="ListParagraph">
    <w:name w:val="List Paragraph"/>
    <w:basedOn w:val="Normal"/>
    <w:uiPriority w:val="34"/>
    <w:qFormat/>
    <w:rsid w:val="00FD3BEE"/>
    <w:pPr>
      <w:ind w:left="720"/>
      <w:contextualSpacing/>
    </w:pPr>
  </w:style>
  <w:style w:type="paragraph" w:styleId="Revision">
    <w:name w:val="Revision"/>
    <w:hidden/>
    <w:uiPriority w:val="99"/>
    <w:semiHidden/>
    <w:rsid w:val="00A447FE"/>
    <w:pPr>
      <w:spacing w:after="0" w:line="240" w:lineRule="auto"/>
    </w:pPr>
    <w:rPr>
      <w:rFonts w:ascii="Calibri" w:hAnsi="Calibri" w:cs="Calibri"/>
    </w:rPr>
  </w:style>
  <w:style w:type="character" w:styleId="CommentReference">
    <w:name w:val="annotation reference"/>
    <w:basedOn w:val="DefaultParagraphFont"/>
    <w:uiPriority w:val="99"/>
    <w:semiHidden/>
    <w:unhideWhenUsed/>
    <w:rsid w:val="00A447FE"/>
    <w:rPr>
      <w:sz w:val="16"/>
      <w:szCs w:val="16"/>
    </w:rPr>
  </w:style>
  <w:style w:type="paragraph" w:styleId="CommentText">
    <w:name w:val="annotation text"/>
    <w:basedOn w:val="Normal"/>
    <w:link w:val="CommentTextChar"/>
    <w:uiPriority w:val="99"/>
    <w:unhideWhenUsed/>
    <w:rsid w:val="00A447FE"/>
    <w:rPr>
      <w:sz w:val="20"/>
      <w:szCs w:val="20"/>
    </w:rPr>
  </w:style>
  <w:style w:type="character" w:customStyle="1" w:styleId="CommentTextChar">
    <w:name w:val="Comment Text Char"/>
    <w:basedOn w:val="DefaultParagraphFont"/>
    <w:link w:val="CommentText"/>
    <w:uiPriority w:val="99"/>
    <w:rsid w:val="00A447FE"/>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A447FE"/>
    <w:rPr>
      <w:b/>
      <w:bCs/>
    </w:rPr>
  </w:style>
  <w:style w:type="character" w:customStyle="1" w:styleId="CommentSubjectChar">
    <w:name w:val="Comment Subject Char"/>
    <w:basedOn w:val="CommentTextChar"/>
    <w:link w:val="CommentSubject"/>
    <w:uiPriority w:val="99"/>
    <w:semiHidden/>
    <w:rsid w:val="00A447FE"/>
    <w:rPr>
      <w:rFonts w:ascii="Calibri" w:hAnsi="Calibri" w:cs="Calibri"/>
      <w:b/>
      <w:bCs/>
      <w:sz w:val="20"/>
      <w:szCs w:val="20"/>
    </w:rPr>
  </w:style>
  <w:style w:type="character" w:styleId="UnresolvedMention">
    <w:name w:val="Unresolved Mention"/>
    <w:basedOn w:val="DefaultParagraphFont"/>
    <w:uiPriority w:val="99"/>
    <w:semiHidden/>
    <w:unhideWhenUsed/>
    <w:rsid w:val="00DE4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922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styles" Target="styles.xml"/><Relationship Id="rId7" Type="http://schemas.openxmlformats.org/officeDocument/2006/relationships/hyperlink" Target="mailto:procurement@asean.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curement@asean.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99520-ADC1-44AE-8C82-92E19C68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 Putri</dc:creator>
  <cp:keywords/>
  <dc:description/>
  <cp:lastModifiedBy>Andreza W. Putri</cp:lastModifiedBy>
  <cp:revision>47</cp:revision>
  <cp:lastPrinted>2021-12-01T14:24:00Z</cp:lastPrinted>
  <dcterms:created xsi:type="dcterms:W3CDTF">2020-12-04T06:01:00Z</dcterms:created>
  <dcterms:modified xsi:type="dcterms:W3CDTF">2025-01-10T10:41:00Z</dcterms:modified>
</cp:coreProperties>
</file>